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C17" w:rsidRDefault="00837824">
      <w:pPr>
        <w:rPr>
          <w:b/>
          <w:u w:val="single"/>
        </w:rPr>
      </w:pPr>
      <w:r w:rsidRPr="00837824">
        <w:rPr>
          <w:b/>
          <w:u w:val="single"/>
        </w:rPr>
        <w:t xml:space="preserve">Zusammenbau bzw. Demontage (umgekehrte Reihenfolge) des </w:t>
      </w:r>
      <w:proofErr w:type="spellStart"/>
      <w:r w:rsidRPr="00837824">
        <w:rPr>
          <w:b/>
          <w:u w:val="single"/>
        </w:rPr>
        <w:t>Recurvebogens</w:t>
      </w:r>
      <w:proofErr w:type="spellEnd"/>
      <w:r w:rsidRPr="00837824">
        <w:rPr>
          <w:b/>
          <w:u w:val="single"/>
        </w:rPr>
        <w:t xml:space="preserve"> </w:t>
      </w:r>
    </w:p>
    <w:p w:rsidR="00837824" w:rsidRDefault="00837824">
      <w:pPr>
        <w:rPr>
          <w:b/>
          <w:u w:val="single"/>
        </w:rPr>
      </w:pPr>
      <w:r w:rsidRPr="00837824">
        <w:rPr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A87F0" wp14:editId="29ADF0EF">
                <wp:simplePos x="0" y="0"/>
                <wp:positionH relativeFrom="column">
                  <wp:posOffset>3338195</wp:posOffset>
                </wp:positionH>
                <wp:positionV relativeFrom="paragraph">
                  <wp:posOffset>288925</wp:posOffset>
                </wp:positionV>
                <wp:extent cx="3082290" cy="1403985"/>
                <wp:effectExtent l="0" t="0" r="381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2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824" w:rsidRDefault="00837824">
                            <w:r>
                              <w:rPr>
                                <w:b/>
                                <w:noProof/>
                                <w:u w:val="single"/>
                                <w:lang w:eastAsia="de-DE"/>
                              </w:rPr>
                              <w:drawing>
                                <wp:inline distT="0" distB="0" distL="0" distR="0" wp14:anchorId="7A8F1F9E" wp14:editId="5FBCDAF2">
                                  <wp:extent cx="2946400" cy="2209801"/>
                                  <wp:effectExtent l="0" t="0" r="6350" b="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_3968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36218" cy="22021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2.85pt;margin-top:22.75pt;width:242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" stroked="f">
                <v:textbox style="mso-fit-shape-to-text:t">
                  <w:txbxContent>
                    <w:p w:rsidR="00837824" w:rsidRDefault="00837824">
                      <w:r>
                        <w:rPr>
                          <w:b/>
                          <w:noProof/>
                          <w:u w:val="single"/>
                          <w:lang w:eastAsia="de-DE"/>
                        </w:rPr>
                        <w:drawing>
                          <wp:inline distT="0" distB="0" distL="0" distR="0" wp14:anchorId="7A8F1F9E" wp14:editId="5FBCDAF2">
                            <wp:extent cx="2946400" cy="2209801"/>
                            <wp:effectExtent l="0" t="0" r="6350" b="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_3968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36218" cy="22021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37824" w:rsidRDefault="00837824">
      <w:pPr>
        <w:rPr>
          <w:b/>
          <w:u w:val="single"/>
        </w:rPr>
      </w:pPr>
      <w:r>
        <w:rPr>
          <w:b/>
          <w:noProof/>
          <w:u w:val="single"/>
          <w:lang w:eastAsia="de-DE"/>
        </w:rPr>
        <w:drawing>
          <wp:inline distT="0" distB="0" distL="0" distR="0" wp14:anchorId="6CEFDE88" wp14:editId="4938FC5E">
            <wp:extent cx="2978728" cy="223404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96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2199" cy="223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824" w:rsidRDefault="00837824">
      <w:proofErr w:type="spellStart"/>
      <w:r>
        <w:t>Wurfarm</w:t>
      </w:r>
      <w:proofErr w:type="spellEnd"/>
      <w:r>
        <w:t xml:space="preserve"> in Haltung einführen und Schraube fest anziehen.</w:t>
      </w:r>
    </w:p>
    <w:p w:rsidR="00837824" w:rsidRDefault="00837824"/>
    <w:p w:rsidR="00837824" w:rsidRDefault="00837824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5AC55E" wp14:editId="0D5282F0">
                <wp:simplePos x="0" y="0"/>
                <wp:positionH relativeFrom="column">
                  <wp:posOffset>3536488</wp:posOffset>
                </wp:positionH>
                <wp:positionV relativeFrom="paragraph">
                  <wp:posOffset>62345</wp:posOffset>
                </wp:positionV>
                <wp:extent cx="2374265" cy="1403985"/>
                <wp:effectExtent l="0" t="0" r="0" b="889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824" w:rsidRDefault="00DD153E">
                            <w:r>
                              <w:t xml:space="preserve">Die Schlaufe der </w:t>
                            </w:r>
                            <w:r w:rsidR="00837824">
                              <w:t>Sehn</w:t>
                            </w:r>
                            <w:r>
                              <w:t>e</w:t>
                            </w:r>
                            <w:r w:rsidR="00837824">
                              <w:t xml:space="preserve"> an einem Ende </w:t>
                            </w:r>
                            <w:r>
                              <w:t>des</w:t>
                            </w:r>
                            <w:r w:rsidR="00837824">
                              <w:t xml:space="preserve"> </w:t>
                            </w:r>
                            <w:proofErr w:type="spellStart"/>
                            <w:r w:rsidR="00837824">
                              <w:t>Wurfarm</w:t>
                            </w:r>
                            <w:r>
                              <w:t>s</w:t>
                            </w:r>
                            <w:proofErr w:type="spellEnd"/>
                            <w:r w:rsidR="00837824">
                              <w:t xml:space="preserve"> ein</w:t>
                            </w:r>
                            <w:r>
                              <w:t>haken</w:t>
                            </w:r>
                            <w:r w:rsidR="00837824">
                              <w:t>.</w:t>
                            </w:r>
                            <w:r w:rsidR="00584AE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78.45pt;margin-top:4.9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" stroked="f">
                <v:textbox style="mso-fit-shape-to-text:t">
                  <w:txbxContent>
                    <w:p w:rsidR="00837824" w:rsidRDefault="00DD153E">
                      <w:r>
                        <w:t xml:space="preserve">Die Schlaufe der </w:t>
                      </w:r>
                      <w:r w:rsidR="00837824">
                        <w:t>Sehn</w:t>
                      </w:r>
                      <w:r>
                        <w:t>e</w:t>
                      </w:r>
                      <w:r w:rsidR="00837824">
                        <w:t xml:space="preserve"> an einem Ende </w:t>
                      </w:r>
                      <w:r>
                        <w:t>des</w:t>
                      </w:r>
                      <w:r w:rsidR="00837824">
                        <w:t xml:space="preserve"> </w:t>
                      </w:r>
                      <w:proofErr w:type="spellStart"/>
                      <w:r w:rsidR="00837824">
                        <w:t>Wurfarm</w:t>
                      </w:r>
                      <w:r>
                        <w:t>s</w:t>
                      </w:r>
                      <w:proofErr w:type="spellEnd"/>
                      <w:r w:rsidR="00837824">
                        <w:t xml:space="preserve"> ein</w:t>
                      </w:r>
                      <w:r>
                        <w:t>haken</w:t>
                      </w:r>
                      <w:r w:rsidR="00837824">
                        <w:t>.</w:t>
                      </w:r>
                      <w:r w:rsidR="00584AEB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3175F839" wp14:editId="15C05DAE">
            <wp:extent cx="3075710" cy="2306782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96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166" cy="2309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AEB" w:rsidRDefault="00584AEB"/>
    <w:p w:rsidR="00584AEB" w:rsidRDefault="00584AEB"/>
    <w:p w:rsidR="00584AEB" w:rsidRDefault="00584AEB"/>
    <w:p w:rsidR="00584AEB" w:rsidRDefault="00584AEB"/>
    <w:p w:rsidR="00584AEB" w:rsidRDefault="00584AEB"/>
    <w:p w:rsidR="00584AEB" w:rsidRDefault="00584AEB"/>
    <w:p w:rsidR="00584AEB" w:rsidRDefault="00584AEB"/>
    <w:p w:rsidR="00584AEB" w:rsidRDefault="00584AEB"/>
    <w:p w:rsidR="00584AEB" w:rsidRDefault="00584AEB"/>
    <w:p w:rsidR="00837824" w:rsidRDefault="00584AEB" w:rsidP="00584AEB">
      <w:pPr>
        <w:ind w:right="-709"/>
        <w:rPr>
          <w:b/>
          <w:u w:val="singl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9A652A" wp14:editId="6027B248">
                <wp:simplePos x="0" y="0"/>
                <wp:positionH relativeFrom="column">
                  <wp:posOffset>-86995</wp:posOffset>
                </wp:positionH>
                <wp:positionV relativeFrom="paragraph">
                  <wp:posOffset>3131820</wp:posOffset>
                </wp:positionV>
                <wp:extent cx="2374265" cy="1403985"/>
                <wp:effectExtent l="0" t="0" r="0" b="317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AEB" w:rsidRDefault="00584AEB">
                            <w:r>
                              <w:t xml:space="preserve">Bogen zwischen den Beinen einklemmen und spannen bis die Sehne einzufädeln ist.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6.85pt;margin-top:246.6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" stroked="f">
                <v:textbox style="mso-fit-shape-to-text:t">
                  <w:txbxContent>
                    <w:p w:rsidR="00584AEB" w:rsidRDefault="00584AEB">
                      <w:r>
                        <w:t xml:space="preserve">Bogen zwischen den Beinen einklemmen und spannen bis die Sehne einzufädeln ist. </w:t>
                      </w:r>
                    </w:p>
                  </w:txbxContent>
                </v:textbox>
              </v:shape>
            </w:pict>
          </mc:Fallback>
        </mc:AlternateContent>
      </w:r>
      <w:r w:rsidR="00837824">
        <w:rPr>
          <w:b/>
          <w:noProof/>
          <w:u w:val="single"/>
          <w:lang w:eastAsia="de-DE"/>
        </w:rPr>
        <w:drawing>
          <wp:inline distT="0" distB="0" distL="0" distR="0">
            <wp:extent cx="2746660" cy="2059995"/>
            <wp:effectExtent l="318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97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40555" cy="2055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7824">
        <w:rPr>
          <w:b/>
          <w:u w:val="single"/>
        </w:rPr>
        <w:t xml:space="preserve">   </w:t>
      </w:r>
      <w:r w:rsidR="00837824">
        <w:rPr>
          <w:b/>
          <w:noProof/>
          <w:u w:val="single"/>
          <w:lang w:eastAsia="de-DE"/>
        </w:rPr>
        <w:drawing>
          <wp:inline distT="0" distB="0" distL="0" distR="0">
            <wp:extent cx="2750129" cy="2057400"/>
            <wp:effectExtent l="3175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97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42466" cy="2051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 </w:t>
      </w:r>
      <w:r>
        <w:rPr>
          <w:b/>
          <w:noProof/>
          <w:u w:val="single"/>
          <w:lang w:eastAsia="de-DE"/>
        </w:rPr>
        <w:drawing>
          <wp:inline distT="0" distB="0" distL="0" distR="0">
            <wp:extent cx="2769370" cy="2077027"/>
            <wp:effectExtent l="3493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97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56015" cy="2067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AEB" w:rsidRDefault="00584AEB" w:rsidP="00584AEB">
      <w:pPr>
        <w:ind w:right="-709"/>
        <w:rPr>
          <w:b/>
          <w:u w:val="single"/>
        </w:rPr>
      </w:pPr>
      <w:r w:rsidRPr="00584AEB">
        <w:rPr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2847860</wp:posOffset>
                </wp:positionH>
                <wp:positionV relativeFrom="paragraph">
                  <wp:posOffset>168217</wp:posOffset>
                </wp:positionV>
                <wp:extent cx="2374265" cy="1052946"/>
                <wp:effectExtent l="0" t="0" r="0" b="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52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AEB" w:rsidRDefault="00584AEB">
                            <w:r>
                              <w:t>Sollte der Nockpunkt nicht in Höhe der Pfeilauflage sein, muss die Sehn</w:t>
                            </w:r>
                            <w:r w:rsidR="00DD153E">
                              <w:t>e</w:t>
                            </w:r>
                            <w:r>
                              <w:t xml:space="preserve"> genau andersherum in den Bogen eingespannt werden, das ganze also noch einmal zurück und </w:t>
                            </w:r>
                            <w:r w:rsidR="00853C8F">
                              <w:t>die S</w:t>
                            </w:r>
                            <w:r>
                              <w:t>ehn</w:t>
                            </w:r>
                            <w:r w:rsidR="00DD153E">
                              <w:t>e</w:t>
                            </w:r>
                            <w:r>
                              <w:t xml:space="preserve"> umdrehen.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24.25pt;margin-top:13.25pt;width:186.95pt;height:82.9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" stroked="f">
                <v:textbox>
                  <w:txbxContent>
                    <w:p w:rsidR="00584AEB" w:rsidRDefault="00584AEB">
                      <w:r>
                        <w:t>Sollte der Nockpunkt nicht in Höhe der Pfeilauflage sein, muss die Sehn</w:t>
                      </w:r>
                      <w:r w:rsidR="00DD153E">
                        <w:t>e</w:t>
                      </w:r>
                      <w:r>
                        <w:t xml:space="preserve"> genau andersherum in den Bogen eingespannt werden, das ganze also noch einmal zurück und </w:t>
                      </w:r>
                      <w:r w:rsidR="00853C8F">
                        <w:t>die S</w:t>
                      </w:r>
                      <w:r>
                        <w:t>ehn</w:t>
                      </w:r>
                      <w:r w:rsidR="00DD153E">
                        <w:t>e</w:t>
                      </w:r>
                      <w:r>
                        <w:t xml:space="preserve"> umdrehen. </w:t>
                      </w:r>
                    </w:p>
                  </w:txbxContent>
                </v:textbox>
              </v:shape>
            </w:pict>
          </mc:Fallback>
        </mc:AlternateContent>
      </w:r>
    </w:p>
    <w:p w:rsidR="00584AEB" w:rsidRDefault="00584AEB" w:rsidP="00584AEB">
      <w:pPr>
        <w:ind w:right="-709"/>
        <w:rPr>
          <w:b/>
          <w:u w:val="single"/>
        </w:rPr>
      </w:pPr>
    </w:p>
    <w:p w:rsidR="00584AEB" w:rsidRDefault="00584AEB" w:rsidP="00584AEB">
      <w:pPr>
        <w:ind w:right="-709"/>
        <w:rPr>
          <w:b/>
          <w:u w:val="single"/>
        </w:rPr>
      </w:pPr>
      <w:bookmarkStart w:id="0" w:name="_GoBack"/>
      <w:bookmarkEnd w:id="0"/>
    </w:p>
    <w:p w:rsidR="00584AEB" w:rsidRDefault="00584AEB" w:rsidP="00584AEB">
      <w:pPr>
        <w:ind w:right="-709"/>
        <w:rPr>
          <w:b/>
          <w:u w:val="single"/>
        </w:rPr>
      </w:pPr>
    </w:p>
    <w:p w:rsidR="00584AEB" w:rsidRPr="00837824" w:rsidRDefault="00584AEB" w:rsidP="00584AEB">
      <w:pPr>
        <w:ind w:right="-709"/>
        <w:rPr>
          <w:b/>
          <w:u w:val="single"/>
        </w:rPr>
      </w:pPr>
      <w:r>
        <w:rPr>
          <w:b/>
          <w:noProof/>
          <w:u w:val="single"/>
          <w:lang w:eastAsia="de-DE"/>
        </w:rPr>
        <w:drawing>
          <wp:inline distT="0" distB="0" distL="0" distR="0">
            <wp:extent cx="3693497" cy="2770030"/>
            <wp:effectExtent l="4445" t="0" r="6985" b="698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97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94490" cy="277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  </w:t>
      </w:r>
      <w:r>
        <w:rPr>
          <w:b/>
          <w:noProof/>
          <w:u w:val="single"/>
          <w:lang w:eastAsia="de-DE"/>
        </w:rPr>
        <w:drawing>
          <wp:inline distT="0" distB="0" distL="0" distR="0">
            <wp:extent cx="3700746" cy="2775465"/>
            <wp:effectExtent l="5398" t="0" r="952" b="953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974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02765" cy="277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4AEB" w:rsidRPr="00837824" w:rsidSect="00584AEB">
      <w:footerReference w:type="default" r:id="rId16"/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AEB" w:rsidRDefault="00584AEB" w:rsidP="00584AEB">
      <w:pPr>
        <w:spacing w:after="0" w:line="240" w:lineRule="auto"/>
      </w:pPr>
      <w:r>
        <w:separator/>
      </w:r>
    </w:p>
  </w:endnote>
  <w:endnote w:type="continuationSeparator" w:id="0">
    <w:p w:rsidR="00584AEB" w:rsidRDefault="00584AEB" w:rsidP="00584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AEB" w:rsidRPr="00606BE4" w:rsidRDefault="00584AEB" w:rsidP="00584AE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6"/>
        <w:szCs w:val="16"/>
        <w:lang w:eastAsia="de-DE"/>
      </w:rPr>
    </w:pPr>
    <w:r w:rsidRPr="00606BE4">
      <w:rPr>
        <w:rFonts w:ascii="Arial" w:eastAsia="Times New Roman" w:hAnsi="Arial" w:cs="Arial"/>
        <w:sz w:val="16"/>
        <w:szCs w:val="16"/>
        <w:lang w:eastAsia="de-DE"/>
      </w:rPr>
      <w:t>Deutscher Schützenbund e.V., Lahnstr. 120, 65195 Wiesbaden</w:t>
    </w:r>
    <w:r w:rsidRPr="00606BE4">
      <w:rPr>
        <w:rFonts w:ascii="Arial" w:eastAsia="Times New Roman" w:hAnsi="Arial" w:cs="Arial"/>
        <w:sz w:val="16"/>
        <w:szCs w:val="16"/>
        <w:lang w:eastAsia="de-DE"/>
      </w:rPr>
      <w:tab/>
    </w:r>
    <w:r w:rsidRPr="00606BE4">
      <w:rPr>
        <w:rFonts w:ascii="Arial" w:eastAsia="Times New Roman" w:hAnsi="Arial" w:cs="Arial"/>
        <w:sz w:val="16"/>
        <w:szCs w:val="16"/>
        <w:lang w:eastAsia="de-DE"/>
      </w:rPr>
      <w:tab/>
    </w:r>
    <w:r w:rsidRPr="00606BE4">
      <w:rPr>
        <w:rFonts w:ascii="Arial" w:eastAsia="Times New Roman" w:hAnsi="Arial" w:cs="Arial"/>
        <w:sz w:val="16"/>
        <w:szCs w:val="16"/>
        <w:lang w:eastAsia="de-DE"/>
      </w:rPr>
      <w:fldChar w:fldCharType="begin"/>
    </w:r>
    <w:r w:rsidRPr="00606BE4">
      <w:rPr>
        <w:rFonts w:ascii="Arial" w:eastAsia="Times New Roman" w:hAnsi="Arial" w:cs="Arial"/>
        <w:sz w:val="16"/>
        <w:szCs w:val="16"/>
        <w:lang w:eastAsia="de-DE"/>
      </w:rPr>
      <w:instrText xml:space="preserve"> PAGE   \* MERGEFORMAT </w:instrText>
    </w:r>
    <w:r w:rsidRPr="00606BE4">
      <w:rPr>
        <w:rFonts w:ascii="Arial" w:eastAsia="Times New Roman" w:hAnsi="Arial" w:cs="Arial"/>
        <w:sz w:val="16"/>
        <w:szCs w:val="16"/>
        <w:lang w:eastAsia="de-DE"/>
      </w:rPr>
      <w:fldChar w:fldCharType="separate"/>
    </w:r>
    <w:r w:rsidR="00DD153E">
      <w:rPr>
        <w:rFonts w:ascii="Arial" w:eastAsia="Times New Roman" w:hAnsi="Arial" w:cs="Arial"/>
        <w:noProof/>
        <w:sz w:val="16"/>
        <w:szCs w:val="16"/>
        <w:lang w:eastAsia="de-DE"/>
      </w:rPr>
      <w:t>1</w:t>
    </w:r>
    <w:r w:rsidRPr="00606BE4">
      <w:rPr>
        <w:rFonts w:ascii="Arial" w:eastAsia="Times New Roman" w:hAnsi="Arial" w:cs="Arial"/>
        <w:sz w:val="16"/>
        <w:szCs w:val="16"/>
        <w:lang w:eastAsia="de-DE"/>
      </w:rPr>
      <w:fldChar w:fldCharType="end"/>
    </w:r>
    <w:r w:rsidRPr="00606BE4">
      <w:rPr>
        <w:rFonts w:ascii="Arial" w:eastAsia="Times New Roman" w:hAnsi="Arial" w:cs="Arial"/>
        <w:sz w:val="16"/>
        <w:szCs w:val="16"/>
        <w:lang w:eastAsia="de-DE"/>
      </w:rPr>
      <w:t xml:space="preserve"> von </w:t>
    </w:r>
    <w:r>
      <w:rPr>
        <w:rFonts w:ascii="Arial" w:eastAsia="Times New Roman" w:hAnsi="Arial" w:cs="Arial"/>
        <w:sz w:val="16"/>
        <w:szCs w:val="16"/>
        <w:lang w:eastAsia="de-DE"/>
      </w:rPr>
      <w:t>2</w:t>
    </w:r>
  </w:p>
  <w:p w:rsidR="00584AEB" w:rsidRDefault="00584AEB" w:rsidP="00584AE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6"/>
        <w:szCs w:val="16"/>
        <w:lang w:eastAsia="de-DE"/>
      </w:rPr>
    </w:pPr>
    <w:r>
      <w:rPr>
        <w:rFonts w:ascii="Arial" w:eastAsia="Times New Roman" w:hAnsi="Arial" w:cs="Arial"/>
        <w:sz w:val="16"/>
        <w:szCs w:val="16"/>
        <w:lang w:eastAsia="de-DE"/>
      </w:rPr>
      <w:t>Montageanleitung Bogen</w:t>
    </w:r>
  </w:p>
  <w:p w:rsidR="00584AEB" w:rsidRDefault="00584AEB" w:rsidP="00584AE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6"/>
        <w:szCs w:val="16"/>
        <w:lang w:eastAsia="de-DE"/>
      </w:rPr>
    </w:pPr>
    <w:r w:rsidRPr="00BE4962">
      <w:rPr>
        <w:rFonts w:ascii="Arial" w:eastAsia="Times New Roman" w:hAnsi="Arial" w:cs="Arial"/>
        <w:sz w:val="16"/>
        <w:szCs w:val="16"/>
        <w:lang w:eastAsia="de-DE"/>
      </w:rPr>
      <w:t>S:\Garmeister\Mitgliederentwicklung\16 Ausleihe\Bogen</w:t>
    </w:r>
  </w:p>
  <w:p w:rsidR="00584AEB" w:rsidRPr="00606BE4" w:rsidRDefault="00584AEB" w:rsidP="00584AE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16"/>
        <w:szCs w:val="16"/>
        <w:lang w:eastAsia="de-DE"/>
      </w:rPr>
    </w:pPr>
    <w:r>
      <w:rPr>
        <w:rFonts w:ascii="Arial" w:eastAsia="Times New Roman" w:hAnsi="Arial" w:cs="Arial"/>
        <w:sz w:val="16"/>
        <w:szCs w:val="16"/>
        <w:lang w:eastAsia="de-DE"/>
      </w:rPr>
      <w:t>Status: 0</w:t>
    </w:r>
    <w:r w:rsidRPr="00606BE4">
      <w:rPr>
        <w:rFonts w:ascii="Arial" w:eastAsia="Times New Roman" w:hAnsi="Arial" w:cs="Arial"/>
        <w:sz w:val="16"/>
        <w:szCs w:val="16"/>
        <w:lang w:eastAsia="de-DE"/>
      </w:rPr>
      <w:t>2.0</w:t>
    </w:r>
    <w:r>
      <w:rPr>
        <w:rFonts w:ascii="Arial" w:eastAsia="Times New Roman" w:hAnsi="Arial" w:cs="Arial"/>
        <w:sz w:val="16"/>
        <w:szCs w:val="16"/>
        <w:lang w:eastAsia="de-DE"/>
      </w:rPr>
      <w:t>6</w:t>
    </w:r>
    <w:r w:rsidRPr="00606BE4">
      <w:rPr>
        <w:rFonts w:ascii="Arial" w:eastAsia="Times New Roman" w:hAnsi="Arial" w:cs="Arial"/>
        <w:sz w:val="16"/>
        <w:szCs w:val="16"/>
        <w:lang w:eastAsia="de-DE"/>
      </w:rPr>
      <w:t>.2016</w:t>
    </w:r>
  </w:p>
  <w:p w:rsidR="00584AEB" w:rsidRDefault="00584AE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AEB" w:rsidRDefault="00584AEB" w:rsidP="00584AEB">
      <w:pPr>
        <w:spacing w:after="0" w:line="240" w:lineRule="auto"/>
      </w:pPr>
      <w:r>
        <w:separator/>
      </w:r>
    </w:p>
  </w:footnote>
  <w:footnote w:type="continuationSeparator" w:id="0">
    <w:p w:rsidR="00584AEB" w:rsidRDefault="00584AEB" w:rsidP="00584A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24"/>
    <w:rsid w:val="00310C17"/>
    <w:rsid w:val="00584AEB"/>
    <w:rsid w:val="00837824"/>
    <w:rsid w:val="00853C8F"/>
    <w:rsid w:val="00DD153E"/>
    <w:rsid w:val="00F1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782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84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4AEB"/>
  </w:style>
  <w:style w:type="paragraph" w:styleId="Fuzeile">
    <w:name w:val="footer"/>
    <w:basedOn w:val="Standard"/>
    <w:link w:val="FuzeileZchn"/>
    <w:uiPriority w:val="99"/>
    <w:unhideWhenUsed/>
    <w:rsid w:val="00584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4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782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84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4AEB"/>
  </w:style>
  <w:style w:type="paragraph" w:styleId="Fuzeile">
    <w:name w:val="footer"/>
    <w:basedOn w:val="Standard"/>
    <w:link w:val="FuzeileZchn"/>
    <w:uiPriority w:val="99"/>
    <w:unhideWhenUsed/>
    <w:rsid w:val="00584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4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image" Target="media/image6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Garmeister</dc:creator>
  <cp:lastModifiedBy>Robert Garmeister</cp:lastModifiedBy>
  <cp:revision>4</cp:revision>
  <cp:lastPrinted>2016-06-03T13:58:00Z</cp:lastPrinted>
  <dcterms:created xsi:type="dcterms:W3CDTF">2016-06-03T13:39:00Z</dcterms:created>
  <dcterms:modified xsi:type="dcterms:W3CDTF">2016-06-06T14:47:00Z</dcterms:modified>
</cp:coreProperties>
</file>